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  <w:bookmarkStart w:id="0" w:name="_GoBack"/>
      <w:bookmarkEnd w:id="0"/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88607E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2"/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1F7E06" w:rsidRPr="001F7E06" w:rsidRDefault="001F7E06" w:rsidP="001F7E06">
      <w:pPr>
        <w:shd w:val="clear" w:color="auto" w:fill="FFFFFF"/>
        <w:spacing w:after="240" w:line="276" w:lineRule="auto"/>
        <w:ind w:left="720"/>
        <w:jc w:val="center"/>
        <w:rPr>
          <w:b/>
          <w:i/>
          <w:sz w:val="28"/>
          <w:lang w:val="ro-RO" w:eastAsia="en-GB"/>
        </w:rPr>
      </w:pPr>
      <w:r w:rsidRPr="001F7E06">
        <w:rPr>
          <w:b/>
          <w:color w:val="000000"/>
          <w:lang w:val="ro-RO"/>
        </w:rPr>
        <w:t xml:space="preserve">– </w:t>
      </w:r>
      <w:r w:rsidRPr="001F7E06">
        <w:rPr>
          <w:b/>
          <w:i/>
          <w:sz w:val="28"/>
          <w:lang w:val="ro-RO" w:eastAsia="en-GB"/>
        </w:rPr>
        <w:t xml:space="preserve">Donații pentru Ucraina </w:t>
      </w:r>
      <w:r w:rsidRPr="001F7E06">
        <w:rPr>
          <w:b/>
          <w:color w:val="000000"/>
          <w:lang w:val="ro-RO"/>
        </w:rPr>
        <w:t>–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t xml:space="preserve">Având în vedere intenția cetățenilor de a veni în sprijinul populaţiei din Ucraina, ISU Neamţ va asigura coordonarea acestei activități de donare și ulterior de distribuire alimente, îmbrăcăminte, alte bunuri de prima necesitate, cazare și transport. 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b/>
          <w:lang w:val="ro-RO"/>
        </w:rPr>
      </w:pPr>
      <w:r w:rsidRPr="007C5291">
        <w:rPr>
          <w:b/>
          <w:lang w:val="ro-RO"/>
        </w:rPr>
        <w:t>1. Primire donații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t xml:space="preserve">La nivelul fiecărei unități administrativ teritoriale au fost constituite puncte de primire a donațiilor. </w:t>
      </w:r>
    </w:p>
    <w:p w:rsidR="001F7E06" w:rsidRPr="007C5291" w:rsidRDefault="001F7E06" w:rsidP="001F7E06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val="ro-RO"/>
        </w:rPr>
      </w:pPr>
      <w:r w:rsidRPr="007C5291">
        <w:rPr>
          <w:lang w:val="ro-RO"/>
        </w:rPr>
        <w:t xml:space="preserve">La nivelul comunelor acestea au fost organizate la nivelul primăriilor, persoana de contact fiind șeful SVSU. </w:t>
      </w:r>
    </w:p>
    <w:p w:rsidR="001F7E06" w:rsidRPr="007C5291" w:rsidRDefault="001F7E06" w:rsidP="001F7E06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val="ro-RO"/>
        </w:rPr>
      </w:pPr>
      <w:r w:rsidRPr="007C5291">
        <w:rPr>
          <w:lang w:val="ro-RO"/>
        </w:rPr>
        <w:t xml:space="preserve">La nivelul municipiilor și orașelor sunt </w:t>
      </w:r>
      <w:proofErr w:type="spellStart"/>
      <w:r w:rsidRPr="007C5291">
        <w:rPr>
          <w:lang w:val="ro-RO"/>
        </w:rPr>
        <w:t>amensajate</w:t>
      </w:r>
      <w:proofErr w:type="spellEnd"/>
      <w:r w:rsidRPr="007C5291">
        <w:rPr>
          <w:lang w:val="ro-RO"/>
        </w:rPr>
        <w:t xml:space="preserve"> următoarele puncte de primire donații: </w:t>
      </w:r>
    </w:p>
    <w:p w:rsidR="001F7E06" w:rsidRPr="007C5291" w:rsidRDefault="001F7E06" w:rsidP="001F7E06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lang w:val="ro-RO"/>
        </w:rPr>
      </w:pPr>
      <w:r w:rsidRPr="007C5291">
        <w:rPr>
          <w:lang w:val="ro-RO"/>
        </w:rPr>
        <w:t xml:space="preserve">în municipiul Piatra Neamț  sunt amplasate trei containere astfel: 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rFonts w:ascii="MS Gothic" w:eastAsia="MS Gothic" w:hAnsi="MS Gothic" w:cs="MS Gothic" w:hint="eastAsia"/>
          <w:lang w:val="ro-RO"/>
        </w:rPr>
        <w:t>✔</w:t>
      </w:r>
      <w:r w:rsidRPr="007C5291">
        <w:rPr>
          <w:lang w:val="ro-RO"/>
        </w:rPr>
        <w:t xml:space="preserve"> în centrul orașului </w:t>
      </w:r>
      <w:proofErr w:type="spellStart"/>
      <w:r w:rsidRPr="007C5291">
        <w:rPr>
          <w:lang w:val="ro-RO"/>
        </w:rPr>
        <w:t>vis-a-vis</w:t>
      </w:r>
      <w:proofErr w:type="spellEnd"/>
      <w:r w:rsidRPr="007C5291">
        <w:rPr>
          <w:lang w:val="ro-RO"/>
        </w:rPr>
        <w:t xml:space="preserve"> de sediul CEC;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rFonts w:ascii="MS Gothic" w:eastAsia="MS Gothic" w:hAnsi="MS Gothic" w:cs="MS Gothic" w:hint="eastAsia"/>
          <w:lang w:val="ro-RO"/>
        </w:rPr>
        <w:t>✔</w:t>
      </w:r>
      <w:proofErr w:type="spellStart"/>
      <w:r w:rsidRPr="007C5291">
        <w:rPr>
          <w:lang w:val="ro-RO"/>
        </w:rPr>
        <w:t>vis-a-vis</w:t>
      </w:r>
      <w:proofErr w:type="spellEnd"/>
      <w:r w:rsidRPr="007C5291">
        <w:rPr>
          <w:lang w:val="ro-RO"/>
        </w:rPr>
        <w:t xml:space="preserve"> de magazinul Petrodava;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rFonts w:ascii="MS Gothic" w:eastAsia="MS Gothic" w:hAnsi="MS Gothic" w:cs="MS Gothic" w:hint="eastAsia"/>
          <w:lang w:val="ro-RO"/>
        </w:rPr>
        <w:t>✔</w:t>
      </w:r>
      <w:r w:rsidRPr="007C5291">
        <w:rPr>
          <w:lang w:val="ro-RO"/>
        </w:rPr>
        <w:t>lângă magazinul Orion.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t xml:space="preserve">Programul punctelor de colectare: zilnic, non-stop. </w:t>
      </w:r>
    </w:p>
    <w:p w:rsidR="001F7E06" w:rsidRPr="007C5291" w:rsidRDefault="001F7E06" w:rsidP="001F7E06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lang w:val="ro-RO"/>
        </w:rPr>
      </w:pPr>
      <w:r w:rsidRPr="007C5291">
        <w:rPr>
          <w:lang w:val="ro-RO"/>
        </w:rPr>
        <w:t xml:space="preserve">în municipiul Piatra Neamț la sediul Filialei Neamț a Societății Naționale de Cruce Roșie de pe strada Bistriței nr. 55. Programul punctului de colectare: luni - sâmbătă, între orele 08.00 - 16.00, începând de sâmbătă, 26 februarie 2022. </w:t>
      </w:r>
    </w:p>
    <w:p w:rsidR="001F7E06" w:rsidRPr="007C5291" w:rsidRDefault="001F7E06" w:rsidP="001F7E06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lang w:val="ro-RO"/>
        </w:rPr>
      </w:pPr>
      <w:r w:rsidRPr="007C5291">
        <w:rPr>
          <w:lang w:val="ro-RO"/>
        </w:rPr>
        <w:t>în municipiul Roman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rFonts w:ascii="MS Gothic" w:eastAsia="MS Gothic" w:hAnsi="MS Gothic" w:cs="MS Gothic" w:hint="eastAsia"/>
          <w:lang w:val="ro-RO"/>
        </w:rPr>
        <w:t>✔</w:t>
      </w:r>
      <w:r w:rsidRPr="007C5291">
        <w:rPr>
          <w:lang w:val="ro-RO"/>
        </w:rPr>
        <w:t>Strada Ștefan cel Mare, nr. 268 (Colegiul Tehnic „Miron Costin”);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rFonts w:ascii="MS Gothic" w:eastAsia="MS Gothic" w:hAnsi="MS Gothic" w:cs="MS Gothic" w:hint="eastAsia"/>
          <w:lang w:val="ro-RO"/>
        </w:rPr>
        <w:t>✔</w:t>
      </w:r>
      <w:r w:rsidRPr="007C5291">
        <w:rPr>
          <w:lang w:val="ro-RO"/>
        </w:rPr>
        <w:t>lângă parcarea din fața Judecătoriei Roman la Sediul „Protecției Civile".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t xml:space="preserve">Programul punctelor de colectare: zilnic, între orele 08.00 și 18.00, începând de sâmbătă, 26 februarie 2022. </w:t>
      </w:r>
    </w:p>
    <w:p w:rsidR="001F7E06" w:rsidRPr="007C5291" w:rsidRDefault="001F7E06" w:rsidP="001F7E06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lang w:val="ro-RO"/>
        </w:rPr>
      </w:pPr>
      <w:r w:rsidRPr="007C5291">
        <w:rPr>
          <w:lang w:val="ro-RO"/>
        </w:rPr>
        <w:t>în orașul Târgu Neamț la sediul Primăriei (Banca de Alimente) de pe str. Ștefan Cel Mare, nr. 62.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t xml:space="preserve">Programul punctului de colectare: zilnic, între orele 08.00 - 18.00, începând de sâmbătă, 26 februarie 2022. </w:t>
      </w:r>
    </w:p>
    <w:p w:rsidR="001F7E06" w:rsidRPr="007C5291" w:rsidRDefault="001F7E06" w:rsidP="001F7E06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lang w:val="ro-RO"/>
        </w:rPr>
      </w:pPr>
      <w:r w:rsidRPr="007C5291">
        <w:rPr>
          <w:lang w:val="ro-RO"/>
        </w:rPr>
        <w:t>în orașul Bicaz la sediul Primăriei, str. Barajului nr. 4.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t xml:space="preserve">Programul punctului de colectare: zilnic, non-stop. </w:t>
      </w:r>
    </w:p>
    <w:p w:rsidR="001F7E06" w:rsidRPr="007C5291" w:rsidRDefault="001F7E06" w:rsidP="001F7E06">
      <w:pPr>
        <w:numPr>
          <w:ilvl w:val="0"/>
          <w:numId w:val="7"/>
        </w:numPr>
        <w:tabs>
          <w:tab w:val="left" w:pos="1134"/>
        </w:tabs>
        <w:spacing w:line="276" w:lineRule="auto"/>
        <w:ind w:hanging="1440"/>
        <w:jc w:val="both"/>
        <w:rPr>
          <w:lang w:val="ro-RO"/>
        </w:rPr>
      </w:pPr>
      <w:r w:rsidRPr="007C5291">
        <w:rPr>
          <w:lang w:val="ro-RO"/>
        </w:rPr>
        <w:t>în orașul Roznov la fostul Centru de vaccinare, str. Tineretului, nr. 659.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lastRenderedPageBreak/>
        <w:t xml:space="preserve">Programul punctului de colectare: zilnic, între orele 08.00 - 18.00, începând de sâmbătă, 26 februarie 2022. 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b/>
          <w:lang w:val="ro-RO"/>
        </w:rPr>
      </w:pPr>
      <w:r w:rsidRPr="007C5291">
        <w:rPr>
          <w:b/>
          <w:lang w:val="ro-RO"/>
        </w:rPr>
        <w:t>2. Centralizare disponibilitate cazare și transport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t>La nivelul ISU Neamț au fost stabilite următoarele numere de telefon la care cetățenii pot comunica resursele pe care le pot pune la dispoziție.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t>0233 234530</w:t>
      </w:r>
    </w:p>
    <w:p w:rsidR="001F7E06" w:rsidRPr="007C5291" w:rsidRDefault="001F7E06" w:rsidP="001F7E06">
      <w:pPr>
        <w:tabs>
          <w:tab w:val="left" w:pos="1134"/>
        </w:tabs>
        <w:spacing w:line="276" w:lineRule="auto"/>
        <w:ind w:firstLine="709"/>
        <w:jc w:val="both"/>
        <w:rPr>
          <w:lang w:val="ro-RO"/>
        </w:rPr>
      </w:pPr>
      <w:r w:rsidRPr="007C5291">
        <w:rPr>
          <w:lang w:val="ro-RO"/>
        </w:rPr>
        <w:t>0736 388841</w:t>
      </w:r>
    </w:p>
    <w:p w:rsidR="00C75E1A" w:rsidRPr="007C5291" w:rsidRDefault="00C75E1A" w:rsidP="008C7BF6">
      <w:pPr>
        <w:tabs>
          <w:tab w:val="left" w:pos="0"/>
        </w:tabs>
        <w:spacing w:line="276" w:lineRule="auto"/>
        <w:ind w:right="227" w:firstLine="709"/>
        <w:jc w:val="both"/>
        <w:rPr>
          <w:szCs w:val="28"/>
          <w:lang w:val="ro-RO"/>
        </w:rPr>
      </w:pPr>
    </w:p>
    <w:p w:rsidR="00AA6A1D" w:rsidRPr="007C5291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7C5291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7C5291">
        <w:rPr>
          <w:szCs w:val="28"/>
          <w:lang w:val="ro-RO"/>
        </w:rPr>
        <w:t>Compartimentul Informare şi Relaţii Publice</w:t>
      </w:r>
    </w:p>
    <w:sectPr w:rsidR="00A07D8A" w:rsidRPr="007C5291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F3" w:rsidRDefault="00D67DF3">
      <w:r>
        <w:separator/>
      </w:r>
    </w:p>
  </w:endnote>
  <w:endnote w:type="continuationSeparator" w:id="0">
    <w:p w:rsidR="00D67DF3" w:rsidRDefault="00D6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 w:rsidP="0049139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91397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491397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DEBB347" wp14:editId="5649A94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EFAD48" wp14:editId="1FD78E9B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8695EB" wp14:editId="65322864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F3" w:rsidRDefault="00D67DF3">
      <w:r>
        <w:separator/>
      </w:r>
    </w:p>
  </w:footnote>
  <w:footnote w:type="continuationSeparator" w:id="0">
    <w:p w:rsidR="00D67DF3" w:rsidRDefault="00D6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11.4pt;height:11.4pt" o:bullet="t">
        <v:imagedata r:id="rId1" o:title="mso9"/>
      </v:shape>
    </w:pict>
  </w:numPicBullet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425AF2"/>
    <w:multiLevelType w:val="hybridMultilevel"/>
    <w:tmpl w:val="CA687154"/>
    <w:lvl w:ilvl="0" w:tplc="08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56C2A08"/>
    <w:multiLevelType w:val="hybridMultilevel"/>
    <w:tmpl w:val="123CDC2C"/>
    <w:lvl w:ilvl="0" w:tplc="08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65F4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1F7E06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2E5B"/>
    <w:rsid w:val="004843C7"/>
    <w:rsid w:val="00484B83"/>
    <w:rsid w:val="00491397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6D5142"/>
    <w:rsid w:val="00717295"/>
    <w:rsid w:val="0072190C"/>
    <w:rsid w:val="007305FC"/>
    <w:rsid w:val="00751700"/>
    <w:rsid w:val="007C5291"/>
    <w:rsid w:val="007C6B00"/>
    <w:rsid w:val="007E46ED"/>
    <w:rsid w:val="008521FD"/>
    <w:rsid w:val="00861ACC"/>
    <w:rsid w:val="00882D08"/>
    <w:rsid w:val="00882DDF"/>
    <w:rsid w:val="0088607E"/>
    <w:rsid w:val="008B3D67"/>
    <w:rsid w:val="008C7BF6"/>
    <w:rsid w:val="008F2C55"/>
    <w:rsid w:val="00920DD5"/>
    <w:rsid w:val="00967983"/>
    <w:rsid w:val="00984EF9"/>
    <w:rsid w:val="00996A13"/>
    <w:rsid w:val="009A64F0"/>
    <w:rsid w:val="009C7BE6"/>
    <w:rsid w:val="009E201A"/>
    <w:rsid w:val="00A01719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E7F97"/>
    <w:rsid w:val="00CF2F87"/>
    <w:rsid w:val="00D13F93"/>
    <w:rsid w:val="00D51A53"/>
    <w:rsid w:val="00D67DF3"/>
    <w:rsid w:val="00DB22DF"/>
    <w:rsid w:val="00E52C1D"/>
    <w:rsid w:val="00E61CD8"/>
    <w:rsid w:val="00E85813"/>
    <w:rsid w:val="00EA69CC"/>
    <w:rsid w:val="00F10CD2"/>
    <w:rsid w:val="00F76210"/>
    <w:rsid w:val="00F8571E"/>
    <w:rsid w:val="00FA6F45"/>
    <w:rsid w:val="00FB374D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48F4-6C04-4DF6-8DE8-AED70BE5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345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26</cp:revision>
  <dcterms:created xsi:type="dcterms:W3CDTF">2021-02-26T13:54:00Z</dcterms:created>
  <dcterms:modified xsi:type="dcterms:W3CDTF">2022-03-25T12:17:00Z</dcterms:modified>
</cp:coreProperties>
</file>